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864" w:rsidRPr="00974DDD" w:rsidRDefault="00A30864" w:rsidP="00A308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4DDD">
        <w:rPr>
          <w:sz w:val="28"/>
          <w:szCs w:val="28"/>
        </w:rPr>
        <w:t>Правовой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основой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являются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следующие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нормативные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правовые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акты:</w:t>
      </w:r>
    </w:p>
    <w:p w:rsidR="00A30864" w:rsidRPr="00974DDD" w:rsidRDefault="00A30864" w:rsidP="00A30864">
      <w:pPr>
        <w:ind w:firstLine="720"/>
        <w:jc w:val="both"/>
        <w:rPr>
          <w:sz w:val="28"/>
          <w:szCs w:val="28"/>
        </w:rPr>
      </w:pPr>
      <w:r w:rsidRPr="00974DDD">
        <w:rPr>
          <w:sz w:val="28"/>
          <w:szCs w:val="28"/>
        </w:rPr>
        <w:t>Конституция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("Российская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газета",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7,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21.01.2009,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"Собрание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законодательства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Федерации",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26.01.2009,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4,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ст.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445,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"Парламентская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газета",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4,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23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29.01.2009);</w:t>
      </w:r>
    </w:p>
    <w:p w:rsidR="00A30864" w:rsidRPr="00974DDD" w:rsidRDefault="00A30864" w:rsidP="00A308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4DDD">
        <w:rPr>
          <w:sz w:val="28"/>
          <w:szCs w:val="28"/>
        </w:rPr>
        <w:t>Гражданский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кодекс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(ч.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ч.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1,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(</w:t>
      </w:r>
      <w:hyperlink r:id="rId5" w:history="1">
        <w:r w:rsidRPr="00974DDD">
          <w:rPr>
            <w:sz w:val="28"/>
            <w:szCs w:val="28"/>
          </w:rPr>
          <w:t>ч.</w:t>
        </w:r>
        <w:r>
          <w:rPr>
            <w:sz w:val="28"/>
            <w:szCs w:val="28"/>
          </w:rPr>
          <w:t xml:space="preserve"> </w:t>
        </w:r>
        <w:r w:rsidRPr="00974DDD">
          <w:rPr>
            <w:sz w:val="28"/>
            <w:szCs w:val="28"/>
          </w:rPr>
          <w:t>1</w:t>
        </w:r>
      </w:hyperlink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"Собрание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законодательства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Федерации",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05.12.1994,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32,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ст.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3301;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"Российская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газета",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08.12.1994,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238-239;</w:t>
      </w:r>
      <w:r>
        <w:rPr>
          <w:sz w:val="28"/>
          <w:szCs w:val="28"/>
        </w:rPr>
        <w:t xml:space="preserve"> </w:t>
      </w:r>
      <w:hyperlink r:id="rId6" w:history="1">
        <w:r w:rsidRPr="00974DDD">
          <w:rPr>
            <w:sz w:val="28"/>
            <w:szCs w:val="28"/>
          </w:rPr>
          <w:t>ч.</w:t>
        </w:r>
        <w:r>
          <w:rPr>
            <w:sz w:val="28"/>
            <w:szCs w:val="28"/>
          </w:rPr>
          <w:t xml:space="preserve"> </w:t>
        </w:r>
        <w:r w:rsidRPr="00974DDD">
          <w:rPr>
            <w:sz w:val="28"/>
            <w:szCs w:val="28"/>
          </w:rPr>
          <w:t>2</w:t>
        </w:r>
      </w:hyperlink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"Российская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газета",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06.02.1996,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23,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07.02.1996,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24,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08.02.1996,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25,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10.02.1996,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27;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"Собрание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законодательства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Федерации",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29.01.1996,</w:t>
      </w:r>
      <w:r>
        <w:rPr>
          <w:sz w:val="28"/>
          <w:szCs w:val="28"/>
        </w:rPr>
        <w:t xml:space="preserve">            </w:t>
      </w:r>
      <w:r w:rsidRPr="00974DD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5,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ст.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410);</w:t>
      </w:r>
    </w:p>
    <w:p w:rsidR="00A30864" w:rsidRPr="00974DDD" w:rsidRDefault="00A30864" w:rsidP="00A308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74DDD">
        <w:rPr>
          <w:sz w:val="28"/>
          <w:szCs w:val="28"/>
        </w:rPr>
        <w:t>Федеральный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закон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06.10.2003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131-ФЗ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"Об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общих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принципах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самоуправления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Федерации"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("Собрание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законодательства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Федерации",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06.10.2003,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40,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ст.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3822,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"Парламентская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газета",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186,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08.10.2003,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"Российская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газета",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202,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08.10.2003);</w:t>
      </w:r>
    </w:p>
    <w:p w:rsidR="00A30864" w:rsidRPr="00974DDD" w:rsidRDefault="00A30864" w:rsidP="00A308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74DDD">
        <w:rPr>
          <w:sz w:val="28"/>
          <w:szCs w:val="28"/>
        </w:rPr>
        <w:t>Федеральный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закон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27.07.2006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152-ФЗ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"О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персональных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данных"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("Российская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газета",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165,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29.07.2006,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"Собрание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законодательства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Федерации",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31.07.2006,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31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(1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ч.),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ст.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3451,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"Парламентская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газета",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126-127,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03.08.2006);</w:t>
      </w:r>
    </w:p>
    <w:p w:rsidR="00A30864" w:rsidRPr="00974DDD" w:rsidRDefault="00A30864" w:rsidP="00A308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4DDD">
        <w:rPr>
          <w:sz w:val="28"/>
          <w:szCs w:val="28"/>
        </w:rPr>
        <w:t>Федеральный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закон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08.11.2007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257-ФЗ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"Об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автомобильных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дорогах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дорожной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внесении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изменений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отдельные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законодательные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акты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Федерации"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("Российская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газета",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254,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14.11.2007,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"Собрание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законодательства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Федерации",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12.11.2007,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46,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ст.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5553,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"Парламентская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газета",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156-157,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14.11.2007);</w:t>
      </w:r>
    </w:p>
    <w:p w:rsidR="00A30864" w:rsidRPr="00974DDD" w:rsidRDefault="00A30864" w:rsidP="00A308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74DDD">
        <w:rPr>
          <w:sz w:val="28"/>
          <w:szCs w:val="28"/>
        </w:rPr>
        <w:t>Федеральный</w:t>
      </w:r>
      <w:r>
        <w:rPr>
          <w:sz w:val="28"/>
          <w:szCs w:val="28"/>
        </w:rPr>
        <w:t xml:space="preserve"> </w:t>
      </w:r>
      <w:hyperlink r:id="rId7" w:history="1">
        <w:r w:rsidRPr="00974DDD">
          <w:rPr>
            <w:sz w:val="28"/>
            <w:szCs w:val="28"/>
          </w:rPr>
          <w:t>закон</w:t>
        </w:r>
      </w:hyperlink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09.02.2009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8-ФЗ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"Об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обеспечении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доступа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самоуправления"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("Российская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газета",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25,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13.02.2009,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"Собрание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законодательства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Федерации",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16.02.2009,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7,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ст.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776,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"Парламентская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газета",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8,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13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19.02.2009);</w:t>
      </w:r>
    </w:p>
    <w:p w:rsidR="00A30864" w:rsidRPr="00974DDD" w:rsidRDefault="00A30864" w:rsidP="00A30864">
      <w:pPr>
        <w:ind w:firstLine="720"/>
        <w:jc w:val="both"/>
        <w:rPr>
          <w:sz w:val="28"/>
          <w:szCs w:val="28"/>
        </w:rPr>
      </w:pPr>
      <w:r w:rsidRPr="00974DDD">
        <w:rPr>
          <w:sz w:val="28"/>
          <w:szCs w:val="28"/>
        </w:rPr>
        <w:t>Федеральный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закон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27.07.2010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210-ФЗ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"Об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услуг"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"(Собрание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законодательства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Федерации",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02.08.2010,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31,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ст.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4179,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"Российская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газета",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168,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30.07.2010);</w:t>
      </w:r>
    </w:p>
    <w:p w:rsidR="00A30864" w:rsidRPr="00974DDD" w:rsidRDefault="00A30864" w:rsidP="00A30864">
      <w:pPr>
        <w:ind w:firstLine="720"/>
        <w:jc w:val="both"/>
        <w:rPr>
          <w:sz w:val="28"/>
          <w:szCs w:val="28"/>
        </w:rPr>
      </w:pPr>
      <w:r w:rsidRPr="00974DDD">
        <w:rPr>
          <w:sz w:val="28"/>
          <w:szCs w:val="28"/>
        </w:rPr>
        <w:t>Федеральный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закон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06.04.2011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63-ФЗ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"Об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электронной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подписи"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("Парламентская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газета",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17,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08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14.04.2011,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"Российская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газета",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75,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08.04.2011,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"Собрание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законодательства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Федерации",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11.04.2011,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15,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ст.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2036);</w:t>
      </w:r>
    </w:p>
    <w:p w:rsidR="00A30864" w:rsidRPr="00974DDD" w:rsidRDefault="00A30864" w:rsidP="00A3086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974DDD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25.06.2012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634</w:t>
      </w:r>
      <w:r>
        <w:rPr>
          <w:sz w:val="20"/>
          <w:szCs w:val="20"/>
        </w:rPr>
        <w:t xml:space="preserve"> </w:t>
      </w:r>
      <w:r w:rsidRPr="00974DDD">
        <w:rPr>
          <w:sz w:val="28"/>
          <w:szCs w:val="28"/>
        </w:rPr>
        <w:t>"О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видах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электронной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подписи,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использование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допускается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обращении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получением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услуг"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(вместе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"Правилами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определения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видов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электронной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подписи,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использование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допускается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обращении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получением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услуг")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("Российская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газета",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148,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02.07.2012,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"Собрание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законодательства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Федерации",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02.07.2012,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27,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ст.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3744);</w:t>
      </w:r>
      <w:proofErr w:type="gramEnd"/>
    </w:p>
    <w:p w:rsidR="00A30864" w:rsidRPr="00974DDD" w:rsidRDefault="00A30864" w:rsidP="00A308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74DDD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25.08.2012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852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"Об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утверждении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Правил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использования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усиленной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квалифицированной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электронной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подписи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обращении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получением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услуг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внесении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изменения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Правила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разработки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утверждения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административных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регламентов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услуг"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("Российская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газета",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200,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lastRenderedPageBreak/>
        <w:t>31.08.2012,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"Собрание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законодательства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Федерации",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03.09.2012,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36,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ст.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4903);</w:t>
      </w:r>
    </w:p>
    <w:p w:rsidR="00A30864" w:rsidRPr="00974DDD" w:rsidRDefault="00A30864" w:rsidP="00A308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74DDD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26.03.2016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236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"О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требованиях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предоставлению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электронной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форме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услуг"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(Официальный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интернет-портал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правовой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http://www.pravo.gov.ru,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05.04.2016,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"Российская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газета",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75,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08.04.2016,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"Собрание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законодательства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Федерации",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11.04.2016,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15,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ст.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2084);</w:t>
      </w:r>
    </w:p>
    <w:p w:rsidR="00A30864" w:rsidRPr="00974DDD" w:rsidRDefault="00A30864" w:rsidP="00A308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74DDD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Волгоградской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09.11.2015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664-п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"О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информационной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системе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"Портал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услуг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(функций)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Волгоградской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области"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(Официальный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интернет-портал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правовой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http://www.pravo.gov.ru,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13.11.2015,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"</w:t>
      </w:r>
      <w:proofErr w:type="gramStart"/>
      <w:r w:rsidRPr="00974DDD">
        <w:rPr>
          <w:sz w:val="28"/>
          <w:szCs w:val="28"/>
        </w:rPr>
        <w:t>Волгоградская</w:t>
      </w:r>
      <w:proofErr w:type="gramEnd"/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правда",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175,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17.11.2015);</w:t>
      </w:r>
    </w:p>
    <w:p w:rsidR="00A30864" w:rsidRPr="00B8707A" w:rsidRDefault="00A30864" w:rsidP="00A3086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Устав </w:t>
      </w:r>
      <w:r w:rsidRPr="00DB5608">
        <w:rPr>
          <w:sz w:val="28"/>
          <w:szCs w:val="28"/>
        </w:rPr>
        <w:t xml:space="preserve">Медведицкого сельского поселения </w:t>
      </w:r>
      <w:proofErr w:type="spellStart"/>
      <w:r w:rsidRPr="00DB5608">
        <w:rPr>
          <w:sz w:val="28"/>
          <w:szCs w:val="28"/>
        </w:rPr>
        <w:t>Жирновского</w:t>
      </w:r>
      <w:proofErr w:type="spellEnd"/>
      <w:r w:rsidRPr="00DB5608">
        <w:rPr>
          <w:sz w:val="28"/>
          <w:szCs w:val="28"/>
        </w:rPr>
        <w:t xml:space="preserve"> муниципального района Волгоградской области</w:t>
      </w:r>
      <w:r>
        <w:rPr>
          <w:sz w:val="28"/>
          <w:szCs w:val="28"/>
        </w:rPr>
        <w:t>.</w:t>
      </w:r>
    </w:p>
    <w:p w:rsidR="00E72A63" w:rsidRPr="00A30864" w:rsidRDefault="00E72A63" w:rsidP="00A30864">
      <w:bookmarkStart w:id="0" w:name="_GoBack"/>
      <w:bookmarkEnd w:id="0"/>
    </w:p>
    <w:sectPr w:rsidR="00E72A63" w:rsidRPr="00A30864" w:rsidSect="00841C38">
      <w:pgSz w:w="11907" w:h="16839" w:code="9"/>
      <w:pgMar w:top="1134" w:right="567" w:bottom="1134" w:left="56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6E9"/>
    <w:rsid w:val="00841C38"/>
    <w:rsid w:val="00A30864"/>
    <w:rsid w:val="00BE56E9"/>
    <w:rsid w:val="00E7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6363110F9D2FBDCEEAD3A939DAA4173ACC1EE5D5669DA2762E75D6989V3A6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A83E6380CB1E7A0A2B4C7E9FB9D37F13B0C2F50534219791DC43C0DDA6Cs7M" TargetMode="External"/><Relationship Id="rId5" Type="http://schemas.openxmlformats.org/officeDocument/2006/relationships/hyperlink" Target="consultantplus://offline/ref=9A83E6380CB1E7A0A2B4C7E9FB9D37F13B0C2F50504619791DC43C0DDA6Cs7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653</Words>
  <Characters>3727</Characters>
  <Application>Microsoft Office Word</Application>
  <DocSecurity>0</DocSecurity>
  <Lines>31</Lines>
  <Paragraphs>8</Paragraphs>
  <ScaleCrop>false</ScaleCrop>
  <Company/>
  <LinksUpToDate>false</LinksUpToDate>
  <CharactersWithSpaces>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Юрьевна</dc:creator>
  <cp:keywords/>
  <dc:description/>
  <cp:lastModifiedBy>Елена Юрьевна</cp:lastModifiedBy>
  <cp:revision>2</cp:revision>
  <dcterms:created xsi:type="dcterms:W3CDTF">2025-11-05T06:28:00Z</dcterms:created>
  <dcterms:modified xsi:type="dcterms:W3CDTF">2025-11-05T06:31:00Z</dcterms:modified>
</cp:coreProperties>
</file>