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04" w:rsidRPr="004F146F" w:rsidRDefault="00DD5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Новое мобильное приложение ГИС ЖКХ «Госуслуги.Дом». Вопросы и ответы</w:t>
      </w:r>
      <w:r w:rsidR="004F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2104" w:rsidRPr="004F146F" w:rsidRDefault="0054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мобильном приложении «Госуслуги.Дом»</w:t>
      </w: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«Госуслуги.Дом» – это современный и эффективный инструмент для решения вопросов ЖКХ собственниками недвижимости в многоквартирных домах. Мобильное приложение разработано АО «Оператор информационной системы» (Оператор ГИС ЖКХ) на основе ГИС ЖКХ при поддержке Минстроя РФ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Минцифры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РФ.</w:t>
      </w:r>
    </w:p>
    <w:p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возможности даёт приложение собственникам жилья в многоквартирных домах?</w:t>
      </w:r>
    </w:p>
    <w:p w:rsidR="00542104" w:rsidRDefault="00DD52B9" w:rsidP="00A8312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Мобильное приложение «Госуслуги.Дом» – единственный многофункциональный сервис по управлению домом, доступный сразу во всех регионах Российской Федерации. 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 позволяет пользователям получать обратную связь от управляющей организации через онлайн-канал с ограниченным сроком ответа. 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Даёт возможность воздействовать на управляющую организацию через обращения в жилищную инспекцию в случае неудовлетворённости решением вопросов ЖКХ. 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Доступная для всех регионов легитимная онлайн-платформа для проведения общедомовых собраний.  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Реализован механизм контроля пользователями ежегодных отчётов по расходам управляющей организации.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приложении идёт информирование жителей в доступном формате о составе работ по капитальному ремонту в доме и сроках его проведения.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Передача показаний по всем счётчикам в одном месте. Возможность просмотра архива передачи показаний. 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Автоматическое напоминание о необходимости передачи показаний в определённый срок и оплата жилищно-коммунальных услуг.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Передача информации о важных событиях в доме напрямую от управляющей организации собственникам через функционал информационных сообщений – замена информационного стенда в доступном электронном формате. </w:t>
      </w:r>
    </w:p>
    <w:p w:rsidR="00542104" w:rsidRDefault="00DD52B9" w:rsidP="00A831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Прямое общение собственников жилья с соседями с помощью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удобных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чатов </w:t>
      </w:r>
      <w:r w:rsidR="00927B05">
        <w:rPr>
          <w:rFonts w:ascii="Times New Roman" w:eastAsia="Times New Roman" w:hAnsi="Times New Roman" w:cs="Times New Roman"/>
          <w:sz w:val="28"/>
          <w:szCs w:val="28"/>
        </w:rPr>
        <w:t>в мобильном приложении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2104" w:rsidRDefault="00542104" w:rsidP="00A8312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Почему важно работать с качеством данных и размещать кадастровые номера недвижимости? </w:t>
      </w:r>
    </w:p>
    <w:p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Из-за отсутствия кадастровых номеров (</w:t>
      </w:r>
      <w:r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данным на </w:t>
      </w:r>
      <w:r w:rsidR="00FD570D"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апреля 2023 </w:t>
      </w:r>
      <w:r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года показатель заполнения КН составляет </w:t>
      </w:r>
      <w:r w:rsidR="00FD570D"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около 61%</w:t>
      </w:r>
      <w:r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целом по стране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пользователь не сможет увидеть свою квартиру в мобильном приложении и начать полноценную работу: подавать заявки, участвовать в голосовании,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передавать показания и оплачивать счета за ЖКУ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Потому важно актуализировать базу кадастровых номеров в ГИС ЖКХ по каждому дому.</w:t>
      </w:r>
    </w:p>
    <w:p w:rsidR="00927B05" w:rsidRDefault="0092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кого какие функции в процессе внедрения мобильного приложения «Госуслуги</w:t>
      </w:r>
      <w:proofErr w:type="gramStart"/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.Д</w:t>
      </w:r>
      <w:proofErr w:type="gramEnd"/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ом»?</w:t>
      </w:r>
    </w:p>
    <w:p w:rsidR="004F146F" w:rsidRPr="00B36CF2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42104" w:rsidRDefault="00DD52B9" w:rsidP="00B3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оперативного и эффективного взаимодействия Оператором ГИС ЖКХ со всеми участниками пилотного проекта из регионов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создано единое коммуникационное </w:t>
      </w:r>
      <w:r w:rsidR="00927B05" w:rsidRPr="00B36CF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пространство</w:t>
      </w:r>
      <w:r w:rsidRPr="00B36CF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927B05" w:rsidRPr="00B36CF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мессенджере «Телеграмм» </w:t>
      </w:r>
      <w:hyperlink r:id="rId7" w:tooltip="https://t.me/+PiTE47syp3UyYzJi" w:history="1"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https://t.me/+PiTE47syp3UyYzJi</w:t>
        </w:r>
      </w:hyperlink>
      <w:r w:rsidR="004F146F">
        <w:t>.</w:t>
      </w:r>
    </w:p>
    <w:p w:rsidR="00542104" w:rsidRDefault="00DD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Органы региональной власти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контролируют взаимодействие всех участников процесса внедрения, информируют граждан по своим каналам, ведут отчётность для федерального центра.</w:t>
      </w: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Оператор ГИС ЖКХ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отвечает за своевременное обновление мобильного приложения, исправление проблем, координацию работы по подготовке данных и продвижению приложения. </w:t>
      </w: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Управляющие организации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вносят необходимые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в ГИС ЖКХ, отвечают на заявки граждан, информируют жителей дома о важных событиях, занимаются продвижением мобильного приложения в рамках своих каналов взаимодействия с пользователями (сайты, домовые чаты, информационные стенды в подъездах, личный контакт).</w:t>
      </w: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Органы жилищного надзора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занимаются координацией взаимодействия управляющих организаций с Оператором ГИС ЖКХ и региональной властью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егулируют процесс внедрения и работы с качеством данных. </w:t>
      </w:r>
    </w:p>
    <w:p w:rsidR="00542104" w:rsidRDefault="005421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Как разместить кадастровый номер </w:t>
      </w:r>
      <w:r w:rsidR="00927B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существующего </w:t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помещения?</w:t>
      </w:r>
    </w:p>
    <w:p w:rsidR="00542104" w:rsidRDefault="005421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104" w:rsidRDefault="00DD5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системе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ГИС ЖКХ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размещ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 кадастровый номер объекта или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стоит отметка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объекта недвижимости отсутствует кадастровый номер»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то 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 xml:space="preserve">управляющей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нужно:</w:t>
      </w:r>
    </w:p>
    <w:p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войти в карточку помещения, нажать кнопку «Операции», выбрать пункт «Установить связь помещения с информацией из Росреестра» </w:t>
      </w:r>
    </w:p>
    <w:p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выбрать нужный кадастровый номер из результатов поиска. </w:t>
      </w:r>
    </w:p>
    <w:p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кадастровый номер недвижимости не удаётся найти штатным инструментом адресного поиска, но он есть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Справочной информации об объектах недвижимости </w:t>
      </w:r>
      <w:proofErr w:type="spellStart"/>
      <w:r w:rsidR="00DE0B61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="00DE0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ooltip="https://lk.rosreestr.ru/eservices/real-estate-objects-online" w:history="1">
        <w:r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https://lk.rosreestr.ru/eservices/real-estate-objects-online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, то нужно скопировать номер из Росреестра, очистить все поля поиска, кроме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«Субъект РФ»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 выполнить поиск только по кадастровому номеру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объекта. </w:t>
      </w:r>
    </w:p>
    <w:p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кадастровый номер не найден, то поставить галочку в поле</w:t>
      </w:r>
      <w:r>
        <w:rPr>
          <w:rFonts w:ascii="Arial" w:eastAsia="Arial" w:hAnsi="Arial" w:cs="Arial"/>
          <w:color w:val="FF0000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«Отображать записи, для которых уже установлена связь с объектом ГИС ЖКХ»</w:t>
      </w:r>
      <w:r w:rsidR="00927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повторить поиск. </w:t>
      </w:r>
    </w:p>
    <w:p w:rsidR="00927B05" w:rsidRDefault="00DD52B9" w:rsidP="00927B05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если и в этом случае кадастровый номер не найден, то сделать скриншот и отправить в техподдержку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ГИС ЖКХ обращение об отсутствии кадастрового номера.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Служба поддержки присвоит обращению индивидуальный номер и обратится в Росреестр с соответствующим запросом.</w:t>
      </w:r>
    </w:p>
    <w:p w:rsidR="00542104" w:rsidRPr="00927B05" w:rsidRDefault="00DD52B9" w:rsidP="00927B05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B05">
        <w:rPr>
          <w:rFonts w:ascii="Times New Roman" w:eastAsia="Times New Roman" w:hAnsi="Times New Roman" w:cs="Times New Roman"/>
          <w:color w:val="000000"/>
          <w:sz w:val="28"/>
        </w:rPr>
        <w:t>если помещение ранее было пронумеровано или названо как-то иначе, чем в информации из Росреестра, и система выда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>т сообщение, что выполнение операции невозможно, так как измен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>н номер помещения, по которому имеются открытые лицевые счета или размещены приборы уч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 xml:space="preserve">та, 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 xml:space="preserve">то </w:t>
      </w:r>
      <w:r w:rsidRPr="00927B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выбора</w:t>
      </w:r>
      <w:r w:rsidRPr="00927B0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 xml:space="preserve">кадастрового номера необходимо восстановить исходное наименование помещения (номер или аббревиатуру).  </w:t>
      </w:r>
    </w:p>
    <w:p w:rsidR="00542104" w:rsidRDefault="00DD5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Обращаем </w:t>
      </w:r>
      <w:r w:rsidR="00B61E39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 xml:space="preserve">аше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внимание, что чем быстрее </w:t>
      </w:r>
      <w:r w:rsidR="00B61E39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ы проведёте эти процедуры, тем скорее сведёте к минимуму возможные проблемы и риски в будущем и для себя, и для пользователей. </w:t>
      </w:r>
    </w:p>
    <w:p w:rsidR="00542104" w:rsidRDefault="005421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104" w:rsidRDefault="004F146F" w:rsidP="00B36CF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внести сведения о новом помещении в МКД?</w:t>
      </w:r>
    </w:p>
    <w:p w:rsidR="00542104" w:rsidRDefault="005421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B05" w:rsidRDefault="00927B05" w:rsidP="00927B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системе ГИС ЖКХ не создано какое-либо помещение в МКД</w:t>
      </w:r>
      <w:r>
        <w:rPr>
          <w:rFonts w:ascii="Times New Roman" w:eastAsia="Times New Roman" w:hAnsi="Times New Roman" w:cs="Times New Roman"/>
          <w:color w:val="000000"/>
          <w:sz w:val="28"/>
        </w:rPr>
        <w:t>, то управляющей организации нужно:</w:t>
      </w:r>
    </w:p>
    <w:p w:rsidR="00D81DF8" w:rsidRDefault="00927B05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в личном кабинете организации в меню «Объекты управления» выбрать пункт меню «Объекты жилищного фонда», ввести нужный адрес в поисковике, нажать на гиперссылку «Информация об объекте жилого фонда»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81DF8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</w:t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а странице «Информация об объекте жилого фонда» в правом верхнем углу нажать «Добавить помещение»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81DF8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 w:themeColor="text1"/>
          <w:sz w:val="28"/>
        </w:rPr>
        <w:t>в открывшемся разделе поиска «Информация о помещениях из Государственного кадастра недвижимости» выбр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ать</w:t>
      </w:r>
      <w:r w:rsidR="00DD52B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КН (если объект не найден, то выбра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ть</w:t>
      </w:r>
      <w:r w:rsidR="00DD52B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«Информация об объекте недвижимости не найдена в Росреестре»)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</w:p>
    <w:p w:rsidR="00542104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в окне «Информация о помещении» заполнить обязательные поля (отмечены звёздочкой)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27B05" w:rsidRPr="00B36CF2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помещения (при наличии) автоматически подтянется из Росреестра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D5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 его можно отредактировать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42104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нажать кнопку «Разместить информацию».</w:t>
      </w:r>
    </w:p>
    <w:p w:rsidR="00927B05" w:rsidRDefault="0092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2104" w:rsidRDefault="00DD52B9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данных о недвижимости поможет решить многие вопросы пользователей и избавит управляющие организации от многих проблем в будущем. Кроме того, корректные данные дадут возможность пользователям использовать весь функционал приложения, а управляющим организациям оперативно реагировать на их обращения. Таким образом, мобильное приложение «Госуслуги.Дом» станет над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жной, эффективной платформой для коммуникации собственников и управляющих организаций. </w:t>
      </w:r>
    </w:p>
    <w:p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Где можно просматривать и отвечать на обращения пользователей, поступающие через мобильное приложение «Госуслуги.Дом»? </w:t>
      </w:r>
      <w:r w:rsidR="00DD52B9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 xml:space="preserve">Все обращения пользователей можно увидеть в ГИС ЖКХ. Здесь же нужно предоставлять ответы. При направлении ответа пользователю система автоматически отправит </w:t>
      </w:r>
      <w:r w:rsidR="00B61E39">
        <w:rPr>
          <w:rFonts w:ascii="Times New Roman" w:eastAsia="Times New Roman" w:hAnsi="Times New Roman" w:cs="Times New Roman"/>
          <w:sz w:val="28"/>
          <w:lang w:val="en-US" w:eastAsia="ru-RU"/>
        </w:rPr>
        <w:t>push</w:t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 xml:space="preserve">уведомление </w:t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 xml:space="preserve">в приложение </w:t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>на смартфон собственника</w:t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 xml:space="preserve"> и он сможет прочесть его.</w:t>
      </w:r>
    </w:p>
    <w:p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Сколько времени даётся управляющей организации для ответа пользователю?</w:t>
      </w:r>
    </w:p>
    <w:p w:rsidR="00542104" w:rsidRDefault="00DD52B9" w:rsidP="00B3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зависит от того, с какой проблемой обратился пользователь. Как правило, ответить на обращение пользователя необходимо в течение трёх-пятнадцати дней.</w:t>
      </w:r>
    </w:p>
    <w:p w:rsidR="00542104" w:rsidRDefault="00DD5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можно информировать пользователей о запуске мобильного приложения?</w:t>
      </w:r>
    </w:p>
    <w:p w:rsidR="00542104" w:rsidRDefault="00DD52B9" w:rsidP="00B3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запуске приложения в пилотных регионах используются все возможные каналы коммуникации. Информация публикуется на официальных страницах региональных и муниципальных органов власти, а также в СМИ.</w:t>
      </w: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привлечения пользователей в приложение со стороны управляющих организаций эффективно будет использовать официальный сайт и общедомовые чаты (если есть). Также управляющие организации могут размещать листовки на информационных стендах в подъездах. </w:t>
      </w:r>
    </w:p>
    <w:p w:rsidR="00A23199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Полный пакет материалов (листовки для информационных стендов, видео, картинки и текст для размещения на сайте и в домовых чатах готовит Оператор ГИС ЖКХ. Материалы размещены по ссылке </w:t>
      </w:r>
      <w:hyperlink r:id="rId9" w:history="1">
        <w:r w:rsidR="00A23199" w:rsidRPr="00A23199"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https://disk.yandex.ru/d/nPOlEuBNhOLQnA</w:t>
        </w:r>
      </w:hyperlink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23199" w:rsidRDefault="00A23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6C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10.</w:t>
      </w:r>
      <w:r w:rsidRPr="00B36C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пользоваться функцией «Информационные сообщения»? </w:t>
      </w: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мобильном приложении «Госуслуги.Дом» работает раздел «Информационные сообщения»</w:t>
      </w:r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нём с помощью ГИС ЖКХ можно публиковать информацию от управляющих организаций, а также интересные, полезные статьи. На создание сообщения от управляющей организации уходит, как правило, несколько минут.</w:t>
      </w:r>
    </w:p>
    <w:p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Создание, распечатка и размещение листовок на информационных стендах требу</w:t>
      </w:r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гораздо больше ресурсов (в том числе и материальных) и времени. Поэтому для управляющих организаций важно, чтобы как можно больше собственников узнали обо всех возможностях мобильного приложения, начали им пользоваться и получать актуальную, важную, достоверную информацию.</w:t>
      </w:r>
    </w:p>
    <w:p w:rsidR="00542104" w:rsidRDefault="00DD52B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Контактные лица АО «Оператор информационной системы»</w:t>
      </w:r>
    </w:p>
    <w:p w:rsidR="00542104" w:rsidRDefault="00DD5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направления социальных сервисов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Кондеев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(управление проектом)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tooltip="mailto:kondeev_av@oisrf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kondeev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av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oisrf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(964)768-87-37</w:t>
      </w:r>
      <w:r w:rsidRPr="00B3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104" w:rsidRPr="004F146F" w:rsidRDefault="00DD5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маркетинга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Алина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Атаманенко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(продвиж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1" w:tooltip="mailto:atamanenko_av@oisrf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atamanenko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av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oisrf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(933) 302-96-13</w:t>
      </w:r>
      <w:r w:rsidRPr="00B3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542104" w:rsidRDefault="00DD52B9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Шеф-редактор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Анна Московкина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(работа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/>
        </w:rPr>
        <w:t>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сообщени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/>
        </w:rPr>
        <w:t>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2" w:tooltip="mailto:moskovkina_as@oisrf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moskovkina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as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oisrf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 8(915)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315-70-49</w:t>
      </w:r>
      <w:r w:rsidRPr="00B3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104" w:rsidRPr="00B36CF2" w:rsidRDefault="00DD52B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управления качеством данных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Пащенко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(техническое обеспечение и данные)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paschenko_dv@oisrf.ru</w:t>
      </w:r>
      <w:r>
        <w:rPr>
          <w:rFonts w:ascii="Times New Roman" w:eastAsia="Calibri" w:hAnsi="Times New Roman" w:cs="Times New Roman"/>
          <w:sz w:val="28"/>
          <w:szCs w:val="28"/>
        </w:rPr>
        <w:t>, тел.: 8(915) 493-90-55.</w:t>
      </w:r>
    </w:p>
    <w:sectPr w:rsidR="00542104" w:rsidRPr="00B36CF2" w:rsidSect="0073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633F684" w16cex:dateUtc="2023-04-24T12:16:05Z"/>
  <w16cex:commentExtensible w16cex:durableId="24FE7AF2" w16cex:dateUtc="2023-04-24T11:39:49Z"/>
  <w16cex:commentExtensible w16cex:durableId="3436E324" w16cex:dateUtc="2023-04-24T12:13:26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BE" w:rsidRDefault="00C82FBE">
      <w:pPr>
        <w:spacing w:after="0" w:line="240" w:lineRule="auto"/>
      </w:pPr>
      <w:r>
        <w:separator/>
      </w:r>
    </w:p>
  </w:endnote>
  <w:endnote w:type="continuationSeparator" w:id="0">
    <w:p w:rsidR="00C82FBE" w:rsidRDefault="00C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BE" w:rsidRDefault="00C82FBE">
      <w:pPr>
        <w:spacing w:after="0" w:line="240" w:lineRule="auto"/>
      </w:pPr>
      <w:r>
        <w:separator/>
      </w:r>
    </w:p>
  </w:footnote>
  <w:footnote w:type="continuationSeparator" w:id="0">
    <w:p w:rsidR="00C82FBE" w:rsidRDefault="00C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D9C"/>
    <w:multiLevelType w:val="hybridMultilevel"/>
    <w:tmpl w:val="402AF5EA"/>
    <w:lvl w:ilvl="0" w:tplc="CCC41E4A">
      <w:start w:val="1"/>
      <w:numFmt w:val="decimal"/>
      <w:lvlText w:val="%1."/>
      <w:lvlJc w:val="left"/>
      <w:pPr>
        <w:ind w:left="0" w:firstLine="0"/>
      </w:pPr>
    </w:lvl>
    <w:lvl w:ilvl="1" w:tplc="688E942A">
      <w:start w:val="1"/>
      <w:numFmt w:val="decimal"/>
      <w:lvlText w:val="%2)"/>
      <w:lvlJc w:val="left"/>
      <w:pPr>
        <w:ind w:left="1440" w:hanging="360"/>
      </w:pPr>
    </w:lvl>
    <w:lvl w:ilvl="2" w:tplc="BDFE5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C85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70E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C20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708A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CA6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243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331273"/>
    <w:multiLevelType w:val="hybridMultilevel"/>
    <w:tmpl w:val="F996A08E"/>
    <w:lvl w:ilvl="0" w:tplc="EFDEA0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8E82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107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64D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7A38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4A17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D2DA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B29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0670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6CD0621"/>
    <w:multiLevelType w:val="hybridMultilevel"/>
    <w:tmpl w:val="83B8BE7E"/>
    <w:lvl w:ilvl="0" w:tplc="62C6B1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6A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CF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E1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0E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ED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42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29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06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C3942"/>
    <w:multiLevelType w:val="hybridMultilevel"/>
    <w:tmpl w:val="CC742050"/>
    <w:lvl w:ilvl="0" w:tplc="0FD60BC2">
      <w:start w:val="1"/>
      <w:numFmt w:val="decimal"/>
      <w:lvlText w:val="%1."/>
      <w:lvlJc w:val="left"/>
      <w:pPr>
        <w:ind w:left="0" w:firstLine="0"/>
      </w:pPr>
    </w:lvl>
    <w:lvl w:ilvl="1" w:tplc="87DC9B78">
      <w:start w:val="1"/>
      <w:numFmt w:val="decimal"/>
      <w:lvlText w:val="%2."/>
      <w:lvlJc w:val="right"/>
      <w:pPr>
        <w:ind w:left="1440" w:hanging="360"/>
      </w:pPr>
    </w:lvl>
    <w:lvl w:ilvl="2" w:tplc="BCD24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8C7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9207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4027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CA9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4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00E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33E6C79"/>
    <w:multiLevelType w:val="hybridMultilevel"/>
    <w:tmpl w:val="5B008A04"/>
    <w:lvl w:ilvl="0" w:tplc="5C0485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9A7F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043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4C6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CCE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66E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187B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B4A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F0FA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F9A1419"/>
    <w:multiLevelType w:val="hybridMultilevel"/>
    <w:tmpl w:val="67D61800"/>
    <w:lvl w:ilvl="0" w:tplc="FE50E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AA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C6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A9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E6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64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A0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41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40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B0764"/>
    <w:multiLevelType w:val="hybridMultilevel"/>
    <w:tmpl w:val="6444179A"/>
    <w:lvl w:ilvl="0" w:tplc="DB9A3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1A6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6B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04F6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38CD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9A5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3E32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CA9E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9CE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14D5C"/>
    <w:multiLevelType w:val="hybridMultilevel"/>
    <w:tmpl w:val="08A64864"/>
    <w:lvl w:ilvl="0" w:tplc="734A6A84">
      <w:start w:val="1"/>
      <w:numFmt w:val="decimal"/>
      <w:lvlText w:val="%1."/>
      <w:lvlJc w:val="left"/>
    </w:lvl>
    <w:lvl w:ilvl="1" w:tplc="A098575E">
      <w:start w:val="1"/>
      <w:numFmt w:val="lowerLetter"/>
      <w:lvlText w:val="%2."/>
      <w:lvlJc w:val="left"/>
      <w:pPr>
        <w:ind w:left="1440" w:hanging="360"/>
      </w:pPr>
    </w:lvl>
    <w:lvl w:ilvl="2" w:tplc="405A4FDE">
      <w:start w:val="1"/>
      <w:numFmt w:val="lowerRoman"/>
      <w:lvlText w:val="%3."/>
      <w:lvlJc w:val="right"/>
      <w:pPr>
        <w:ind w:left="2160" w:hanging="180"/>
      </w:pPr>
    </w:lvl>
    <w:lvl w:ilvl="3" w:tplc="7424F87E">
      <w:start w:val="1"/>
      <w:numFmt w:val="decimal"/>
      <w:lvlText w:val="%4."/>
      <w:lvlJc w:val="left"/>
      <w:pPr>
        <w:ind w:left="2880" w:hanging="360"/>
      </w:pPr>
    </w:lvl>
    <w:lvl w:ilvl="4" w:tplc="8E4A2338">
      <w:start w:val="1"/>
      <w:numFmt w:val="lowerLetter"/>
      <w:lvlText w:val="%5."/>
      <w:lvlJc w:val="left"/>
      <w:pPr>
        <w:ind w:left="3600" w:hanging="360"/>
      </w:pPr>
    </w:lvl>
    <w:lvl w:ilvl="5" w:tplc="6F5210D2">
      <w:start w:val="1"/>
      <w:numFmt w:val="lowerRoman"/>
      <w:lvlText w:val="%6."/>
      <w:lvlJc w:val="right"/>
      <w:pPr>
        <w:ind w:left="4320" w:hanging="180"/>
      </w:pPr>
    </w:lvl>
    <w:lvl w:ilvl="6" w:tplc="AF608F66">
      <w:start w:val="1"/>
      <w:numFmt w:val="decimal"/>
      <w:lvlText w:val="%7."/>
      <w:lvlJc w:val="left"/>
      <w:pPr>
        <w:ind w:left="5040" w:hanging="360"/>
      </w:pPr>
    </w:lvl>
    <w:lvl w:ilvl="7" w:tplc="AC826974">
      <w:start w:val="1"/>
      <w:numFmt w:val="lowerLetter"/>
      <w:lvlText w:val="%8."/>
      <w:lvlJc w:val="left"/>
      <w:pPr>
        <w:ind w:left="5760" w:hanging="360"/>
      </w:pPr>
    </w:lvl>
    <w:lvl w:ilvl="8" w:tplc="044C5AC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765D"/>
    <w:multiLevelType w:val="hybridMultilevel"/>
    <w:tmpl w:val="5C0CCC5A"/>
    <w:lvl w:ilvl="0" w:tplc="28B4E3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06A7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6A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188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2E4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3E6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70E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6EF6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741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5AF439D"/>
    <w:multiLevelType w:val="hybridMultilevel"/>
    <w:tmpl w:val="23A275B8"/>
    <w:lvl w:ilvl="0" w:tplc="954859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D0646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F4BE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7A5D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40E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E20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0A7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1E36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B227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EAE5420"/>
    <w:multiLevelType w:val="hybridMultilevel"/>
    <w:tmpl w:val="196EE4CA"/>
    <w:lvl w:ilvl="0" w:tplc="C23C2A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E4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A3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0C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EB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48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8F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C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42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06F89"/>
    <w:multiLevelType w:val="hybridMultilevel"/>
    <w:tmpl w:val="511899D4"/>
    <w:lvl w:ilvl="0" w:tplc="EDF20D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6140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004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86A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684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1273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E7F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D61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8E0A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5713018"/>
    <w:multiLevelType w:val="hybridMultilevel"/>
    <w:tmpl w:val="AC8C2712"/>
    <w:lvl w:ilvl="0" w:tplc="54A8017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22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A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01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04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23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660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ED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AF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B603A"/>
    <w:multiLevelType w:val="hybridMultilevel"/>
    <w:tmpl w:val="B0F2B448"/>
    <w:lvl w:ilvl="0" w:tplc="A6B8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82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AA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89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3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E2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6F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EA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2E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1626B"/>
    <w:multiLevelType w:val="hybridMultilevel"/>
    <w:tmpl w:val="E80EE9B0"/>
    <w:lvl w:ilvl="0" w:tplc="B76064F4">
      <w:start w:val="1"/>
      <w:numFmt w:val="decimal"/>
      <w:lvlText w:val="%1."/>
      <w:lvlJc w:val="left"/>
      <w:pPr>
        <w:ind w:left="0" w:firstLine="0"/>
      </w:pPr>
    </w:lvl>
    <w:lvl w:ilvl="1" w:tplc="5A1C66AC">
      <w:start w:val="1"/>
      <w:numFmt w:val="decimal"/>
      <w:lvlText w:val="%2)"/>
      <w:lvlJc w:val="left"/>
      <w:pPr>
        <w:ind w:left="1440" w:hanging="360"/>
      </w:pPr>
    </w:lvl>
    <w:lvl w:ilvl="2" w:tplc="41EAF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0E0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AA6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E52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0E2D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0645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0CD6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6A96118"/>
    <w:multiLevelType w:val="hybridMultilevel"/>
    <w:tmpl w:val="3E7CA23E"/>
    <w:lvl w:ilvl="0" w:tplc="93F46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C9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2929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64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A2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22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E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88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30D88"/>
    <w:multiLevelType w:val="hybridMultilevel"/>
    <w:tmpl w:val="B13CFAA6"/>
    <w:lvl w:ilvl="0" w:tplc="4D4CC7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E06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BE4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8C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C6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06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E9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66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8C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14911"/>
    <w:multiLevelType w:val="hybridMultilevel"/>
    <w:tmpl w:val="CD189E92"/>
    <w:lvl w:ilvl="0" w:tplc="F42494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2F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69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25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66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03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01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C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6A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1577B"/>
    <w:multiLevelType w:val="hybridMultilevel"/>
    <w:tmpl w:val="BD641522"/>
    <w:lvl w:ilvl="0" w:tplc="1F1CFE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A3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A2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46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65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40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82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F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AC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91A87"/>
    <w:multiLevelType w:val="hybridMultilevel"/>
    <w:tmpl w:val="B394AE92"/>
    <w:lvl w:ilvl="0" w:tplc="8CE47C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2528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264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E83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362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CE3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60AC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E9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38E8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E284038"/>
    <w:multiLevelType w:val="hybridMultilevel"/>
    <w:tmpl w:val="D48E0D02"/>
    <w:lvl w:ilvl="0" w:tplc="625A82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0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A6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4C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06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CA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E6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A5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E9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77CE3"/>
    <w:multiLevelType w:val="hybridMultilevel"/>
    <w:tmpl w:val="D1E82AF0"/>
    <w:lvl w:ilvl="0" w:tplc="A050B9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A0D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949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9A71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9E1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AA41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782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C86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4CD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BA12873"/>
    <w:multiLevelType w:val="hybridMultilevel"/>
    <w:tmpl w:val="1F1CDAEA"/>
    <w:lvl w:ilvl="0" w:tplc="EA4C14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C5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83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01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7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2E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6E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4B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E4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451FB"/>
    <w:multiLevelType w:val="hybridMultilevel"/>
    <w:tmpl w:val="BE8A26D8"/>
    <w:lvl w:ilvl="0" w:tplc="B9CAFD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67CF7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FAD3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522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E0A5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83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A0A8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1842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940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8"/>
    <w:lvlOverride w:ilvl="0">
      <w:lvl w:ilvl="0" w:tplc="1F1CFED6">
        <w:start w:val="1"/>
        <w:numFmt w:val="decimal"/>
        <w:lvlText w:val="%1."/>
        <w:lvlJc w:val="left"/>
      </w:lvl>
    </w:lvlOverride>
  </w:num>
  <w:num w:numId="3">
    <w:abstractNumId w:val="6"/>
  </w:num>
  <w:num w:numId="4">
    <w:abstractNumId w:val="10"/>
    <w:lvlOverride w:ilvl="0">
      <w:lvl w:ilvl="0" w:tplc="C23C2A1E">
        <w:start w:val="1"/>
        <w:numFmt w:val="decimal"/>
        <w:lvlText w:val="%1."/>
        <w:lvlJc w:val="left"/>
      </w:lvl>
    </w:lvlOverride>
  </w:num>
  <w:num w:numId="5">
    <w:abstractNumId w:val="2"/>
    <w:lvlOverride w:ilvl="0">
      <w:lvl w:ilvl="0" w:tplc="62C6B128">
        <w:start w:val="1"/>
        <w:numFmt w:val="decimal"/>
        <w:lvlText w:val="%1."/>
        <w:lvlJc w:val="left"/>
      </w:lvl>
    </w:lvlOverride>
  </w:num>
  <w:num w:numId="6">
    <w:abstractNumId w:val="15"/>
    <w:lvlOverride w:ilvl="0">
      <w:lvl w:ilvl="0" w:tplc="93F466A6">
        <w:start w:val="1"/>
        <w:numFmt w:val="decimal"/>
        <w:lvlText w:val="%1."/>
        <w:lvlJc w:val="left"/>
      </w:lvl>
    </w:lvlOverride>
  </w:num>
  <w:num w:numId="7">
    <w:abstractNumId w:val="13"/>
  </w:num>
  <w:num w:numId="8">
    <w:abstractNumId w:val="22"/>
    <w:lvlOverride w:ilvl="0">
      <w:lvl w:ilvl="0" w:tplc="EA4C1452">
        <w:start w:val="1"/>
        <w:numFmt w:val="decimal"/>
        <w:lvlText w:val="%1."/>
        <w:lvlJc w:val="left"/>
      </w:lvl>
    </w:lvlOverride>
  </w:num>
  <w:num w:numId="9">
    <w:abstractNumId w:val="17"/>
    <w:lvlOverride w:ilvl="0">
      <w:lvl w:ilvl="0" w:tplc="F424943E">
        <w:start w:val="1"/>
        <w:numFmt w:val="decimal"/>
        <w:lvlText w:val="%1."/>
        <w:lvlJc w:val="left"/>
      </w:lvl>
    </w:lvlOverride>
  </w:num>
  <w:num w:numId="10">
    <w:abstractNumId w:val="17"/>
    <w:lvlOverride w:ilvl="0">
      <w:lvl w:ilvl="0" w:tplc="F424943E">
        <w:start w:val="1"/>
        <w:numFmt w:val="decimal"/>
        <w:lvlText w:val="%1."/>
        <w:lvlJc w:val="left"/>
      </w:lvl>
    </w:lvlOverride>
  </w:num>
  <w:num w:numId="11">
    <w:abstractNumId w:val="17"/>
    <w:lvlOverride w:ilvl="0">
      <w:lvl w:ilvl="0" w:tplc="F424943E">
        <w:start w:val="1"/>
        <w:numFmt w:val="decimal"/>
        <w:lvlText w:val="%1."/>
        <w:lvlJc w:val="left"/>
      </w:lvl>
    </w:lvlOverride>
  </w:num>
  <w:num w:numId="12">
    <w:abstractNumId w:val="20"/>
    <w:lvlOverride w:ilvl="0">
      <w:lvl w:ilvl="0" w:tplc="625A823E">
        <w:start w:val="1"/>
        <w:numFmt w:val="decimal"/>
        <w:lvlText w:val="%1."/>
        <w:lvlJc w:val="left"/>
      </w:lvl>
    </w:lvlOverride>
  </w:num>
  <w:num w:numId="13">
    <w:abstractNumId w:val="0"/>
  </w:num>
  <w:num w:numId="14">
    <w:abstractNumId w:val="12"/>
    <w:lvlOverride w:ilvl="0">
      <w:lvl w:ilvl="0" w:tplc="54A8017C">
        <w:start w:val="1"/>
        <w:numFmt w:val="decimal"/>
        <w:lvlText w:val="%1."/>
        <w:lvlJc w:val="left"/>
      </w:lvl>
    </w:lvlOverride>
  </w:num>
  <w:num w:numId="15">
    <w:abstractNumId w:val="16"/>
    <w:lvlOverride w:ilvl="0">
      <w:lvl w:ilvl="0" w:tplc="4D4CC70C">
        <w:start w:val="1"/>
        <w:numFmt w:val="decimal"/>
        <w:lvlText w:val="%1."/>
        <w:lvlJc w:val="left"/>
      </w:lvl>
    </w:lvlOverride>
  </w:num>
  <w:num w:numId="16">
    <w:abstractNumId w:val="3"/>
  </w:num>
  <w:num w:numId="17">
    <w:abstractNumId w:val="14"/>
  </w:num>
  <w:num w:numId="18">
    <w:abstractNumId w:val="7"/>
  </w:num>
  <w:num w:numId="19">
    <w:abstractNumId w:val="11"/>
  </w:num>
  <w:num w:numId="20">
    <w:abstractNumId w:val="19"/>
  </w:num>
  <w:num w:numId="21">
    <w:abstractNumId w:val="1"/>
  </w:num>
  <w:num w:numId="22">
    <w:abstractNumId w:val="23"/>
  </w:num>
  <w:num w:numId="23">
    <w:abstractNumId w:val="4"/>
  </w:num>
  <w:num w:numId="24">
    <w:abstractNumId w:val="9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104"/>
    <w:rsid w:val="00216AFA"/>
    <w:rsid w:val="00427811"/>
    <w:rsid w:val="004F146F"/>
    <w:rsid w:val="00542104"/>
    <w:rsid w:val="00732821"/>
    <w:rsid w:val="008923F8"/>
    <w:rsid w:val="00927B05"/>
    <w:rsid w:val="00A23199"/>
    <w:rsid w:val="00A83125"/>
    <w:rsid w:val="00AA2DCA"/>
    <w:rsid w:val="00B02A95"/>
    <w:rsid w:val="00B02E8F"/>
    <w:rsid w:val="00B36CF2"/>
    <w:rsid w:val="00B61E39"/>
    <w:rsid w:val="00C82FBE"/>
    <w:rsid w:val="00CF6508"/>
    <w:rsid w:val="00D81DF8"/>
    <w:rsid w:val="00DD52B9"/>
    <w:rsid w:val="00DE0B61"/>
    <w:rsid w:val="00FD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05"/>
  </w:style>
  <w:style w:type="paragraph" w:styleId="1">
    <w:name w:val="heading 1"/>
    <w:basedOn w:val="a"/>
    <w:next w:val="a"/>
    <w:link w:val="10"/>
    <w:uiPriority w:val="9"/>
    <w:qFormat/>
    <w:rsid w:val="007328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28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328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328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328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282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328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3282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328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282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3282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3282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3282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3282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3282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328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3282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3282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3282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32821"/>
    <w:rPr>
      <w:sz w:val="24"/>
      <w:szCs w:val="24"/>
    </w:rPr>
  </w:style>
  <w:style w:type="character" w:customStyle="1" w:styleId="QuoteChar">
    <w:name w:val="Quote Char"/>
    <w:uiPriority w:val="29"/>
    <w:rsid w:val="00732821"/>
    <w:rPr>
      <w:i/>
    </w:rPr>
  </w:style>
  <w:style w:type="character" w:customStyle="1" w:styleId="IntenseQuoteChar">
    <w:name w:val="Intense Quote Char"/>
    <w:uiPriority w:val="30"/>
    <w:rsid w:val="00732821"/>
    <w:rPr>
      <w:i/>
    </w:rPr>
  </w:style>
  <w:style w:type="character" w:customStyle="1" w:styleId="HeaderChar">
    <w:name w:val="Header Char"/>
    <w:basedOn w:val="a0"/>
    <w:uiPriority w:val="99"/>
    <w:rsid w:val="00732821"/>
  </w:style>
  <w:style w:type="character" w:customStyle="1" w:styleId="CaptionChar">
    <w:name w:val="Caption Char"/>
    <w:uiPriority w:val="99"/>
    <w:rsid w:val="00732821"/>
  </w:style>
  <w:style w:type="character" w:customStyle="1" w:styleId="FootnoteTextChar">
    <w:name w:val="Footnote Text Char"/>
    <w:uiPriority w:val="99"/>
    <w:rsid w:val="00732821"/>
    <w:rPr>
      <w:sz w:val="18"/>
    </w:rPr>
  </w:style>
  <w:style w:type="character" w:customStyle="1" w:styleId="EndnoteTextChar">
    <w:name w:val="Endnote Text Char"/>
    <w:uiPriority w:val="99"/>
    <w:rsid w:val="0073282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3282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282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3282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3282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3282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282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28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3282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3282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3282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3282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282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3282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282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282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328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28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2821"/>
    <w:rPr>
      <w:i/>
    </w:rPr>
  </w:style>
  <w:style w:type="paragraph" w:styleId="aa">
    <w:name w:val="header"/>
    <w:basedOn w:val="a"/>
    <w:link w:val="ab"/>
    <w:uiPriority w:val="99"/>
    <w:unhideWhenUsed/>
    <w:rsid w:val="007328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2821"/>
  </w:style>
  <w:style w:type="paragraph" w:styleId="ac">
    <w:name w:val="footer"/>
    <w:basedOn w:val="a"/>
    <w:link w:val="ad"/>
    <w:uiPriority w:val="99"/>
    <w:unhideWhenUsed/>
    <w:rsid w:val="007328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32821"/>
  </w:style>
  <w:style w:type="paragraph" w:styleId="ae">
    <w:name w:val="caption"/>
    <w:basedOn w:val="a"/>
    <w:next w:val="a"/>
    <w:uiPriority w:val="35"/>
    <w:semiHidden/>
    <w:unhideWhenUsed/>
    <w:qFormat/>
    <w:rsid w:val="0073282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32821"/>
  </w:style>
  <w:style w:type="table" w:styleId="af">
    <w:name w:val="Table Grid"/>
    <w:basedOn w:val="a1"/>
    <w:uiPriority w:val="59"/>
    <w:rsid w:val="007328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28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28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28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2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73282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32821"/>
    <w:rPr>
      <w:sz w:val="18"/>
    </w:rPr>
  </w:style>
  <w:style w:type="character" w:styleId="af2">
    <w:name w:val="footnote reference"/>
    <w:basedOn w:val="a0"/>
    <w:uiPriority w:val="99"/>
    <w:unhideWhenUsed/>
    <w:rsid w:val="0073282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3282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32821"/>
    <w:rPr>
      <w:sz w:val="20"/>
    </w:rPr>
  </w:style>
  <w:style w:type="character" w:styleId="af5">
    <w:name w:val="endnote reference"/>
    <w:basedOn w:val="a0"/>
    <w:uiPriority w:val="99"/>
    <w:semiHidden/>
    <w:unhideWhenUsed/>
    <w:rsid w:val="0073282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2821"/>
    <w:pPr>
      <w:spacing w:after="57"/>
    </w:pPr>
  </w:style>
  <w:style w:type="paragraph" w:styleId="23">
    <w:name w:val="toc 2"/>
    <w:basedOn w:val="a"/>
    <w:next w:val="a"/>
    <w:uiPriority w:val="39"/>
    <w:unhideWhenUsed/>
    <w:rsid w:val="0073282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282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3282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3282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282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282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282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2821"/>
    <w:pPr>
      <w:spacing w:after="57"/>
      <w:ind w:left="2268"/>
    </w:pPr>
  </w:style>
  <w:style w:type="paragraph" w:styleId="af6">
    <w:name w:val="TOC Heading"/>
    <w:uiPriority w:val="39"/>
    <w:unhideWhenUsed/>
    <w:rsid w:val="00732821"/>
  </w:style>
  <w:style w:type="paragraph" w:styleId="af7">
    <w:name w:val="table of figures"/>
    <w:basedOn w:val="a"/>
    <w:next w:val="a"/>
    <w:uiPriority w:val="99"/>
    <w:unhideWhenUsed/>
    <w:rsid w:val="00732821"/>
    <w:pPr>
      <w:spacing w:after="0"/>
    </w:pPr>
  </w:style>
  <w:style w:type="paragraph" w:styleId="af8">
    <w:name w:val="Normal (Web)"/>
    <w:basedOn w:val="a"/>
    <w:uiPriority w:val="99"/>
    <w:semiHidden/>
    <w:unhideWhenUsed/>
    <w:rsid w:val="0073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732821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732821"/>
    <w:pPr>
      <w:ind w:left="720"/>
      <w:contextualSpacing/>
    </w:pPr>
  </w:style>
  <w:style w:type="paragraph" w:customStyle="1" w:styleId="text-content">
    <w:name w:val="text-content"/>
    <w:basedOn w:val="a"/>
    <w:rsid w:val="0073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32821"/>
    <w:rPr>
      <w:color w:val="605E5C"/>
      <w:shd w:val="clear" w:color="auto" w:fill="E1DFDD"/>
    </w:rPr>
  </w:style>
  <w:style w:type="paragraph" w:styleId="afb">
    <w:name w:val="annotation text"/>
    <w:basedOn w:val="a"/>
    <w:link w:val="afc"/>
    <w:uiPriority w:val="99"/>
    <w:semiHidden/>
    <w:unhideWhenUsed/>
    <w:rsid w:val="0073282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3282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73282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92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27B05"/>
    <w:rPr>
      <w:rFonts w:ascii="Segoe UI" w:hAnsi="Segoe UI" w:cs="Segoe UI"/>
      <w:sz w:val="18"/>
      <w:szCs w:val="18"/>
    </w:rPr>
  </w:style>
  <w:style w:type="character" w:styleId="aff0">
    <w:name w:val="FollowedHyperlink"/>
    <w:basedOn w:val="a0"/>
    <w:uiPriority w:val="99"/>
    <w:semiHidden/>
    <w:unhideWhenUsed/>
    <w:rsid w:val="00A231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+PiTE47syp3UyYzJi" TargetMode="External"/><Relationship Id="rId12" Type="http://schemas.openxmlformats.org/officeDocument/2006/relationships/hyperlink" Target="mailto:moskovkina_as@oisrf.ru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amanenko_av@oisr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deev_av@ois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nPOlEuBNhOLQ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V_Bortnikov</cp:lastModifiedBy>
  <cp:revision>26</cp:revision>
  <dcterms:created xsi:type="dcterms:W3CDTF">2022-10-07T12:05:00Z</dcterms:created>
  <dcterms:modified xsi:type="dcterms:W3CDTF">2023-10-11T15:02:00Z</dcterms:modified>
</cp:coreProperties>
</file>